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212C" w14:textId="71E603C7" w:rsidR="00291C39" w:rsidRPr="006316E6" w:rsidRDefault="004C19D0" w:rsidP="005D6D37">
      <w:pPr>
        <w:pStyle w:val="Title"/>
      </w:pPr>
      <w:r w:rsidRPr="006316E6">
        <w:t xml:space="preserve">Discipleship Pastor Job description </w:t>
      </w:r>
    </w:p>
    <w:p w14:paraId="4F6D2186" w14:textId="77777777" w:rsidR="004C19D0" w:rsidRPr="006316E6" w:rsidRDefault="004C19D0" w:rsidP="006316E6">
      <w:pPr>
        <w:rPr>
          <w:rFonts w:ascii="Tahoma" w:hAnsi="Tahoma" w:cs="Tahoma"/>
        </w:rPr>
      </w:pPr>
    </w:p>
    <w:p w14:paraId="67DE6ED2" w14:textId="3D9F419B" w:rsidR="004C19D0" w:rsidRPr="006316E6" w:rsidRDefault="004C19D0" w:rsidP="006316E6">
      <w:pPr>
        <w:rPr>
          <w:rFonts w:ascii="Tahoma" w:hAnsi="Tahoma" w:cs="Tahoma"/>
          <w:color w:val="000000"/>
        </w:rPr>
      </w:pPr>
      <w:r w:rsidRPr="006316E6">
        <w:rPr>
          <w:rFonts w:ascii="Tahoma" w:hAnsi="Tahoma" w:cs="Tahoma"/>
          <w:color w:val="000000"/>
        </w:rPr>
        <w:t xml:space="preserve">At Freshwater Church, our mission is to be a gospel-centered community that makes committed followers of Jesus Christ, helping people strive to have the seven marks of a healthy disciple. We </w:t>
      </w:r>
      <w:r w:rsidR="002A67E3" w:rsidRPr="006316E6">
        <w:rPr>
          <w:rFonts w:ascii="Tahoma" w:hAnsi="Tahoma" w:cs="Tahoma"/>
          <w:color w:val="000000"/>
        </w:rPr>
        <w:t>seek a Discipleship Pastor</w:t>
      </w:r>
      <w:r w:rsidRPr="006316E6">
        <w:rPr>
          <w:rFonts w:ascii="Tahoma" w:hAnsi="Tahoma" w:cs="Tahoma"/>
          <w:color w:val="000000"/>
        </w:rPr>
        <w:t xml:space="preserve"> </w:t>
      </w:r>
      <w:r w:rsidR="002A67E3" w:rsidRPr="006316E6">
        <w:rPr>
          <w:rFonts w:ascii="Tahoma" w:hAnsi="Tahoma" w:cs="Tahoma"/>
          <w:color w:val="000000"/>
        </w:rPr>
        <w:t xml:space="preserve">who is </w:t>
      </w:r>
      <w:r w:rsidRPr="006316E6">
        <w:rPr>
          <w:rFonts w:ascii="Tahoma" w:hAnsi="Tahoma" w:cs="Tahoma"/>
          <w:color w:val="000000"/>
        </w:rPr>
        <w:t xml:space="preserve">passionate about guiding </w:t>
      </w:r>
      <w:r w:rsidR="002A67E3" w:rsidRPr="006316E6">
        <w:rPr>
          <w:rFonts w:ascii="Tahoma" w:hAnsi="Tahoma" w:cs="Tahoma"/>
          <w:color w:val="000000"/>
        </w:rPr>
        <w:t>Freshwater</w:t>
      </w:r>
      <w:r w:rsidRPr="006316E6">
        <w:rPr>
          <w:rFonts w:ascii="Tahoma" w:hAnsi="Tahoma" w:cs="Tahoma"/>
          <w:color w:val="000000"/>
        </w:rPr>
        <w:t xml:space="preserve"> toward spiritual maturity and deeper discipleship. The Discipleship Pastor will be responsible for creating, managing, and executing programs that foster discipleship and Christian growth. This includes overseeing Life Groups, Care Groups, Men’s and Women’s Discipleship, new believer discipleship, Conferences, and supporting various Ministry Teams. The ideal candidate will have a strong commitment to biblical teaching, excellent communication and organizational skills, and a heart for evangelism and discipleship</w:t>
      </w:r>
      <w:r w:rsidR="002A67E3" w:rsidRPr="006316E6">
        <w:rPr>
          <w:rFonts w:ascii="Tahoma" w:hAnsi="Tahoma" w:cs="Tahoma"/>
          <w:color w:val="000000"/>
        </w:rPr>
        <w:t>, and excellent interpersonal skills</w:t>
      </w:r>
      <w:r w:rsidRPr="006316E6">
        <w:rPr>
          <w:rFonts w:ascii="Tahoma" w:hAnsi="Tahoma" w:cs="Tahoma"/>
          <w:color w:val="000000"/>
        </w:rPr>
        <w:t>. This role requires a collaborative spirit, as well as the ability to recruit, train, and develop leaders within the church, ensuring that all aspects of the Discipleship Ministry align with sound doctrine and our mission to make disciples of Jesus Christ.</w:t>
      </w:r>
    </w:p>
    <w:p w14:paraId="0B309466" w14:textId="77777777" w:rsidR="004C19D0" w:rsidRDefault="004C19D0" w:rsidP="006316E6">
      <w:pPr>
        <w:rPr>
          <w:rFonts w:ascii="Tahoma" w:hAnsi="Tahoma" w:cs="Tahoma"/>
          <w:color w:val="000000"/>
        </w:rPr>
      </w:pPr>
    </w:p>
    <w:p w14:paraId="2A2949AE" w14:textId="77777777" w:rsidR="00974B45" w:rsidRDefault="00974B45" w:rsidP="00974B45">
      <w:pPr>
        <w:pStyle w:val="Heading2"/>
      </w:pPr>
      <w:r w:rsidRPr="006316E6">
        <w:t xml:space="preserve">7 marks of a health disciple. </w:t>
      </w:r>
    </w:p>
    <w:p w14:paraId="0CFC6BD6" w14:textId="07A235AA" w:rsidR="00974B45" w:rsidRDefault="00974B45" w:rsidP="00974B45">
      <w:r>
        <w:t xml:space="preserve">Everything at Freshwater is geared towards producing these marks in the life of every disciple in our church. We believe there is nothing more important than our call to make disciples. We have identified what we see as the ideal healthy disciple. The discipleship pastor will design his vision for the discipleship ministry of Freshwater around the goal of making healthy disciples with these 7 marks. </w:t>
      </w:r>
    </w:p>
    <w:p w14:paraId="4AC19921" w14:textId="77777777" w:rsidR="00974B45" w:rsidRPr="00B67624" w:rsidRDefault="00974B45" w:rsidP="00974B45"/>
    <w:p w14:paraId="001C5D29" w14:textId="49BD72B1" w:rsidR="00974B45" w:rsidRPr="006316E6" w:rsidRDefault="00974B45" w:rsidP="00974B45">
      <w:pPr>
        <w:pStyle w:val="ListParagraph"/>
        <w:numPr>
          <w:ilvl w:val="0"/>
          <w:numId w:val="5"/>
        </w:numPr>
        <w:rPr>
          <w:rFonts w:ascii="Tahoma" w:hAnsi="Tahoma" w:cs="Tahoma"/>
        </w:rPr>
      </w:pPr>
      <w:r>
        <w:rPr>
          <w:rFonts w:ascii="Tahoma" w:hAnsi="Tahoma" w:cs="Tahoma"/>
        </w:rPr>
        <w:t>Gospel-Centered Foundation</w:t>
      </w:r>
    </w:p>
    <w:p w14:paraId="5B2E9D06" w14:textId="03E5BF34" w:rsidR="00974B45" w:rsidRPr="006316E6" w:rsidRDefault="00974B45" w:rsidP="00974B45">
      <w:pPr>
        <w:pStyle w:val="ListParagraph"/>
        <w:numPr>
          <w:ilvl w:val="0"/>
          <w:numId w:val="5"/>
        </w:numPr>
        <w:rPr>
          <w:rFonts w:ascii="Tahoma" w:hAnsi="Tahoma" w:cs="Tahoma"/>
        </w:rPr>
      </w:pPr>
      <w:r w:rsidRPr="006316E6">
        <w:rPr>
          <w:rFonts w:ascii="Tahoma" w:hAnsi="Tahoma" w:cs="Tahoma"/>
        </w:rPr>
        <w:t xml:space="preserve">Deep love for God </w:t>
      </w:r>
    </w:p>
    <w:p w14:paraId="264AD2B0" w14:textId="77777777" w:rsidR="00974B45" w:rsidRPr="006316E6" w:rsidRDefault="00974B45" w:rsidP="00974B45">
      <w:pPr>
        <w:pStyle w:val="ListParagraph"/>
        <w:numPr>
          <w:ilvl w:val="0"/>
          <w:numId w:val="5"/>
        </w:numPr>
        <w:rPr>
          <w:rFonts w:ascii="Tahoma" w:hAnsi="Tahoma" w:cs="Tahoma"/>
        </w:rPr>
      </w:pPr>
      <w:r w:rsidRPr="006316E6">
        <w:rPr>
          <w:rFonts w:ascii="Tahoma" w:hAnsi="Tahoma" w:cs="Tahoma"/>
        </w:rPr>
        <w:t>Transformed by Scripture</w:t>
      </w:r>
    </w:p>
    <w:p w14:paraId="1F817432" w14:textId="77777777" w:rsidR="00974B45" w:rsidRPr="006316E6" w:rsidRDefault="00974B45" w:rsidP="00974B45">
      <w:pPr>
        <w:pStyle w:val="ListParagraph"/>
        <w:numPr>
          <w:ilvl w:val="0"/>
          <w:numId w:val="5"/>
        </w:numPr>
        <w:rPr>
          <w:rFonts w:ascii="Tahoma" w:hAnsi="Tahoma" w:cs="Tahoma"/>
        </w:rPr>
      </w:pPr>
      <w:r w:rsidRPr="006316E6">
        <w:rPr>
          <w:rFonts w:ascii="Tahoma" w:hAnsi="Tahoma" w:cs="Tahoma"/>
        </w:rPr>
        <w:t>Walking in Holiness</w:t>
      </w:r>
    </w:p>
    <w:p w14:paraId="445355DD" w14:textId="77777777" w:rsidR="00974B45" w:rsidRPr="006316E6" w:rsidRDefault="00974B45" w:rsidP="00974B45">
      <w:pPr>
        <w:pStyle w:val="ListParagraph"/>
        <w:numPr>
          <w:ilvl w:val="0"/>
          <w:numId w:val="5"/>
        </w:numPr>
        <w:rPr>
          <w:rFonts w:ascii="Tahoma" w:hAnsi="Tahoma" w:cs="Tahoma"/>
        </w:rPr>
      </w:pPr>
      <w:r w:rsidRPr="006316E6">
        <w:rPr>
          <w:rFonts w:ascii="Tahoma" w:hAnsi="Tahoma" w:cs="Tahoma"/>
        </w:rPr>
        <w:t>Spirit Led</w:t>
      </w:r>
    </w:p>
    <w:p w14:paraId="4C11E5DD" w14:textId="77777777" w:rsidR="00974B45" w:rsidRPr="006316E6" w:rsidRDefault="00974B45" w:rsidP="00974B45">
      <w:pPr>
        <w:pStyle w:val="ListParagraph"/>
        <w:numPr>
          <w:ilvl w:val="0"/>
          <w:numId w:val="5"/>
        </w:numPr>
        <w:rPr>
          <w:rFonts w:ascii="Tahoma" w:hAnsi="Tahoma" w:cs="Tahoma"/>
        </w:rPr>
      </w:pPr>
      <w:r w:rsidRPr="006316E6">
        <w:rPr>
          <w:rFonts w:ascii="Tahoma" w:hAnsi="Tahoma" w:cs="Tahoma"/>
        </w:rPr>
        <w:t>Eager for Community</w:t>
      </w:r>
    </w:p>
    <w:p w14:paraId="65AC1C4F" w14:textId="77777777" w:rsidR="00974B45" w:rsidRPr="006316E6" w:rsidRDefault="00974B45" w:rsidP="00974B45">
      <w:pPr>
        <w:pStyle w:val="ListParagraph"/>
        <w:numPr>
          <w:ilvl w:val="0"/>
          <w:numId w:val="5"/>
        </w:numPr>
        <w:rPr>
          <w:rFonts w:ascii="Tahoma" w:hAnsi="Tahoma" w:cs="Tahoma"/>
        </w:rPr>
      </w:pPr>
      <w:r w:rsidRPr="006316E6">
        <w:rPr>
          <w:rFonts w:ascii="Tahoma" w:hAnsi="Tahoma" w:cs="Tahoma"/>
        </w:rPr>
        <w:t>Mak</w:t>
      </w:r>
      <w:r>
        <w:rPr>
          <w:rFonts w:ascii="Tahoma" w:hAnsi="Tahoma" w:cs="Tahoma"/>
        </w:rPr>
        <w:t>ing</w:t>
      </w:r>
      <w:r w:rsidRPr="006316E6">
        <w:rPr>
          <w:rFonts w:ascii="Tahoma" w:hAnsi="Tahoma" w:cs="Tahoma"/>
        </w:rPr>
        <w:t xml:space="preserve"> Disciples </w:t>
      </w:r>
    </w:p>
    <w:p w14:paraId="15FD1C09" w14:textId="77777777" w:rsidR="00974B45" w:rsidRPr="006316E6" w:rsidRDefault="00974B45" w:rsidP="006316E6">
      <w:pPr>
        <w:rPr>
          <w:rFonts w:ascii="Tahoma" w:hAnsi="Tahoma" w:cs="Tahoma"/>
          <w:color w:val="000000"/>
        </w:rPr>
      </w:pPr>
    </w:p>
    <w:p w14:paraId="3DF8F9E3" w14:textId="77777777" w:rsidR="004C19D0" w:rsidRPr="006316E6" w:rsidRDefault="004C19D0" w:rsidP="006316E6">
      <w:pPr>
        <w:rPr>
          <w:rFonts w:ascii="Tahoma" w:hAnsi="Tahoma" w:cs="Tahoma"/>
          <w:color w:val="000000"/>
        </w:rPr>
      </w:pPr>
    </w:p>
    <w:p w14:paraId="4BEA2BD5" w14:textId="77777777" w:rsidR="004C19D0" w:rsidRPr="006316E6" w:rsidRDefault="004C19D0" w:rsidP="005D6D37">
      <w:pPr>
        <w:pStyle w:val="Heading2"/>
      </w:pPr>
      <w:r w:rsidRPr="006316E6">
        <w:t xml:space="preserve">QUALIFICATIONS: </w:t>
      </w:r>
    </w:p>
    <w:p w14:paraId="71A079B8" w14:textId="77777777" w:rsidR="004C19D0" w:rsidRPr="006316E6" w:rsidRDefault="004C19D0" w:rsidP="006316E6">
      <w:pPr>
        <w:pStyle w:val="NormalWeb"/>
        <w:numPr>
          <w:ilvl w:val="0"/>
          <w:numId w:val="1"/>
        </w:numPr>
        <w:rPr>
          <w:rFonts w:ascii="Tahoma" w:hAnsi="Tahoma" w:cs="Tahoma"/>
        </w:rPr>
      </w:pPr>
      <w:r w:rsidRPr="006316E6">
        <w:rPr>
          <w:rFonts w:ascii="Tahoma" w:hAnsi="Tahoma" w:cs="Tahoma"/>
        </w:rPr>
        <w:t xml:space="preserve">Meets the requirement of 1 Timothy 3:2-7 and Titus 1:6-9. </w:t>
      </w:r>
    </w:p>
    <w:p w14:paraId="346A84E6" w14:textId="77777777" w:rsidR="004C19D0" w:rsidRPr="006316E6" w:rsidRDefault="004C19D0" w:rsidP="006316E6">
      <w:pPr>
        <w:pStyle w:val="NormalWeb"/>
        <w:numPr>
          <w:ilvl w:val="0"/>
          <w:numId w:val="1"/>
        </w:numPr>
        <w:rPr>
          <w:rFonts w:ascii="Tahoma" w:hAnsi="Tahoma" w:cs="Tahoma"/>
        </w:rPr>
      </w:pPr>
      <w:r w:rsidRPr="006316E6">
        <w:rPr>
          <w:rFonts w:ascii="Tahoma" w:hAnsi="Tahoma" w:cs="Tahoma"/>
        </w:rPr>
        <w:t xml:space="preserve">Demonstrates a clear call to a vocational ministry. </w:t>
      </w:r>
    </w:p>
    <w:p w14:paraId="75794B89" w14:textId="36618609" w:rsidR="004C19D0" w:rsidRPr="006316E6" w:rsidRDefault="002A67E3" w:rsidP="006316E6">
      <w:pPr>
        <w:pStyle w:val="NormalWeb"/>
        <w:numPr>
          <w:ilvl w:val="0"/>
          <w:numId w:val="1"/>
        </w:numPr>
        <w:rPr>
          <w:rFonts w:ascii="Tahoma" w:hAnsi="Tahoma" w:cs="Tahoma"/>
        </w:rPr>
      </w:pPr>
      <w:r w:rsidRPr="006316E6">
        <w:rPr>
          <w:rFonts w:ascii="Tahoma" w:hAnsi="Tahoma" w:cs="Tahoma"/>
        </w:rPr>
        <w:t>In</w:t>
      </w:r>
      <w:r w:rsidR="004C19D0" w:rsidRPr="006316E6">
        <w:rPr>
          <w:rFonts w:ascii="Tahoma" w:hAnsi="Tahoma" w:cs="Tahoma"/>
        </w:rPr>
        <w:t xml:space="preserve"> </w:t>
      </w:r>
      <w:r w:rsidR="005D7E25">
        <w:rPr>
          <w:rFonts w:ascii="Tahoma" w:hAnsi="Tahoma" w:cs="Tahoma"/>
        </w:rPr>
        <w:t>tota</w:t>
      </w:r>
      <w:r w:rsidR="004C19D0" w:rsidRPr="006316E6">
        <w:rPr>
          <w:rFonts w:ascii="Tahoma" w:hAnsi="Tahoma" w:cs="Tahoma"/>
        </w:rPr>
        <w:t xml:space="preserve">l agreement with Freshwater beliefs. </w:t>
      </w:r>
    </w:p>
    <w:p w14:paraId="2CAEE82D" w14:textId="033CE72F" w:rsidR="004C19D0" w:rsidRPr="005D7E25" w:rsidRDefault="004C19D0" w:rsidP="006316E6">
      <w:pPr>
        <w:pStyle w:val="NormalWeb"/>
        <w:numPr>
          <w:ilvl w:val="0"/>
          <w:numId w:val="1"/>
        </w:numPr>
        <w:rPr>
          <w:rFonts w:ascii="Tahoma" w:hAnsi="Tahoma" w:cs="Tahoma"/>
          <w:color w:val="000000"/>
        </w:rPr>
      </w:pPr>
      <w:r w:rsidRPr="006316E6">
        <w:rPr>
          <w:rFonts w:ascii="Tahoma" w:hAnsi="Tahoma" w:cs="Tahoma"/>
        </w:rPr>
        <w:t xml:space="preserve">A degree in Biblical Studies or a ministry-related field is preferred. </w:t>
      </w:r>
    </w:p>
    <w:p w14:paraId="56D210AD" w14:textId="30EC0A41" w:rsidR="005D7E25" w:rsidRPr="006316E6" w:rsidRDefault="005D7E25" w:rsidP="006316E6">
      <w:pPr>
        <w:pStyle w:val="NormalWeb"/>
        <w:numPr>
          <w:ilvl w:val="0"/>
          <w:numId w:val="1"/>
        </w:numPr>
        <w:rPr>
          <w:rFonts w:ascii="Tahoma" w:hAnsi="Tahoma" w:cs="Tahoma"/>
          <w:color w:val="000000"/>
        </w:rPr>
      </w:pPr>
      <w:r>
        <w:rPr>
          <w:rFonts w:ascii="Tahoma" w:hAnsi="Tahoma" w:cs="Tahoma"/>
        </w:rPr>
        <w:t>Experience working in a church with Life Groups as</w:t>
      </w:r>
      <w:r w:rsidR="00973837">
        <w:rPr>
          <w:rFonts w:ascii="Tahoma" w:hAnsi="Tahoma" w:cs="Tahoma"/>
        </w:rPr>
        <w:t xml:space="preserve"> their </w:t>
      </w:r>
      <w:r w:rsidR="00655DE0">
        <w:rPr>
          <w:rFonts w:ascii="Tahoma" w:hAnsi="Tahoma" w:cs="Tahoma"/>
        </w:rPr>
        <w:t xml:space="preserve">primary </w:t>
      </w:r>
      <w:r w:rsidR="00973837">
        <w:rPr>
          <w:rFonts w:ascii="Tahoma" w:hAnsi="Tahoma" w:cs="Tahoma"/>
        </w:rPr>
        <w:t xml:space="preserve">discipleship DNA. </w:t>
      </w:r>
    </w:p>
    <w:p w14:paraId="00C41C26" w14:textId="77777777" w:rsidR="004C19D0" w:rsidRPr="006316E6" w:rsidRDefault="004C19D0" w:rsidP="005D6D37">
      <w:pPr>
        <w:pStyle w:val="Heading2"/>
      </w:pPr>
      <w:r w:rsidRPr="006316E6">
        <w:lastRenderedPageBreak/>
        <w:t xml:space="preserve">ESSENTIAL COMPETENCIES &amp; ABILITIES: </w:t>
      </w:r>
    </w:p>
    <w:p w14:paraId="7E788B48" w14:textId="77777777" w:rsidR="004C19D0" w:rsidRPr="006316E6" w:rsidRDefault="004C19D0" w:rsidP="006316E6">
      <w:pPr>
        <w:pStyle w:val="NormalWeb"/>
        <w:numPr>
          <w:ilvl w:val="0"/>
          <w:numId w:val="2"/>
        </w:numPr>
        <w:rPr>
          <w:rFonts w:ascii="Tahoma" w:hAnsi="Tahoma" w:cs="Tahoma"/>
        </w:rPr>
      </w:pPr>
      <w:r w:rsidRPr="006316E6">
        <w:rPr>
          <w:rFonts w:ascii="Tahoma" w:hAnsi="Tahoma" w:cs="Tahoma"/>
        </w:rPr>
        <w:t xml:space="preserve">Communications Skills. Strong oral and written communication skills. </w:t>
      </w:r>
    </w:p>
    <w:p w14:paraId="7C77BAB0" w14:textId="59DD9182" w:rsidR="004C19D0" w:rsidRPr="006316E6" w:rsidRDefault="004C19D0" w:rsidP="006316E6">
      <w:pPr>
        <w:pStyle w:val="NormalWeb"/>
        <w:numPr>
          <w:ilvl w:val="0"/>
          <w:numId w:val="2"/>
        </w:numPr>
        <w:rPr>
          <w:rFonts w:ascii="Tahoma" w:hAnsi="Tahoma" w:cs="Tahoma"/>
        </w:rPr>
      </w:pPr>
      <w:r w:rsidRPr="006316E6">
        <w:rPr>
          <w:rFonts w:ascii="Tahoma" w:hAnsi="Tahoma" w:cs="Tahoma"/>
        </w:rPr>
        <w:t xml:space="preserve">Detail Oriented. Strong administrative, organizational, and interpersonal skills. Ensures that all tasks are done correctly, thoroughly, and with precision in a timely manner. </w:t>
      </w:r>
    </w:p>
    <w:p w14:paraId="4DE3F4D7" w14:textId="3E8B5330" w:rsidR="004C19D0" w:rsidRPr="006316E6" w:rsidRDefault="004C19D0" w:rsidP="006316E6">
      <w:pPr>
        <w:pStyle w:val="NormalWeb"/>
        <w:numPr>
          <w:ilvl w:val="0"/>
          <w:numId w:val="2"/>
        </w:numPr>
        <w:rPr>
          <w:rFonts w:ascii="Tahoma" w:hAnsi="Tahoma" w:cs="Tahoma"/>
        </w:rPr>
      </w:pPr>
      <w:r w:rsidRPr="006316E6">
        <w:rPr>
          <w:rFonts w:ascii="Tahoma" w:hAnsi="Tahoma" w:cs="Tahoma"/>
        </w:rPr>
        <w:t xml:space="preserve">A Passion for Discipleship. Must possess a clear conviction that all God’s people are to make disciples and seek to fulfill the great commission. </w:t>
      </w:r>
    </w:p>
    <w:p w14:paraId="28F5C4F1" w14:textId="61467EC4" w:rsidR="004C19D0" w:rsidRPr="006316E6" w:rsidRDefault="004C19D0" w:rsidP="006316E6">
      <w:pPr>
        <w:pStyle w:val="NormalWeb"/>
        <w:numPr>
          <w:ilvl w:val="0"/>
          <w:numId w:val="2"/>
        </w:numPr>
        <w:rPr>
          <w:rFonts w:ascii="Tahoma" w:hAnsi="Tahoma" w:cs="Tahoma"/>
        </w:rPr>
      </w:pPr>
      <w:r w:rsidRPr="006316E6">
        <w:rPr>
          <w:rFonts w:ascii="Tahoma" w:hAnsi="Tahoma" w:cs="Tahoma"/>
        </w:rPr>
        <w:t xml:space="preserve">A Missionary at Heart. Loves to engage lost people with </w:t>
      </w:r>
      <w:r w:rsidR="00A9361E" w:rsidRPr="006316E6">
        <w:rPr>
          <w:rFonts w:ascii="Tahoma" w:hAnsi="Tahoma" w:cs="Tahoma"/>
        </w:rPr>
        <w:t xml:space="preserve">the </w:t>
      </w:r>
      <w:r w:rsidRPr="006316E6">
        <w:rPr>
          <w:rFonts w:ascii="Tahoma" w:hAnsi="Tahoma" w:cs="Tahoma"/>
        </w:rPr>
        <w:t xml:space="preserve">gospel. Must have the ability to train others to share their faith. </w:t>
      </w:r>
    </w:p>
    <w:p w14:paraId="16B912D3" w14:textId="0C2EAD1E" w:rsidR="004C19D0" w:rsidRPr="006316E6" w:rsidRDefault="004C19D0" w:rsidP="006316E6">
      <w:pPr>
        <w:pStyle w:val="NormalWeb"/>
        <w:numPr>
          <w:ilvl w:val="0"/>
          <w:numId w:val="2"/>
        </w:numPr>
        <w:rPr>
          <w:rFonts w:ascii="Tahoma" w:hAnsi="Tahoma" w:cs="Tahoma"/>
        </w:rPr>
      </w:pPr>
      <w:r w:rsidRPr="006316E6">
        <w:rPr>
          <w:rFonts w:ascii="Tahoma" w:hAnsi="Tahoma" w:cs="Tahoma"/>
        </w:rPr>
        <w:t xml:space="preserve">A Team Player. Maintain a humble spirit and commitment to teamwork with other pastors, staff, and church members. </w:t>
      </w:r>
    </w:p>
    <w:p w14:paraId="74EDFB4C" w14:textId="44843EB1" w:rsidR="004C19D0" w:rsidRPr="006316E6" w:rsidRDefault="004C19D0" w:rsidP="006316E6">
      <w:pPr>
        <w:pStyle w:val="NormalWeb"/>
        <w:numPr>
          <w:ilvl w:val="0"/>
          <w:numId w:val="2"/>
        </w:numPr>
        <w:rPr>
          <w:rFonts w:ascii="Tahoma" w:hAnsi="Tahoma" w:cs="Tahoma"/>
        </w:rPr>
      </w:pPr>
      <w:r w:rsidRPr="006316E6">
        <w:rPr>
          <w:rFonts w:ascii="Tahoma" w:hAnsi="Tahoma" w:cs="Tahoma"/>
        </w:rPr>
        <w:t xml:space="preserve">Trust &amp; Confidentiality. Maintain appropriate discretion and confidentiality regarding </w:t>
      </w:r>
      <w:r w:rsidR="00A9361E" w:rsidRPr="006316E6">
        <w:rPr>
          <w:rFonts w:ascii="Tahoma" w:hAnsi="Tahoma" w:cs="Tahoma"/>
        </w:rPr>
        <w:t xml:space="preserve">the </w:t>
      </w:r>
      <w:r w:rsidRPr="006316E6">
        <w:rPr>
          <w:rFonts w:ascii="Tahoma" w:hAnsi="Tahoma" w:cs="Tahoma"/>
        </w:rPr>
        <w:t xml:space="preserve">personal information of </w:t>
      </w:r>
      <w:r w:rsidR="00A9361E" w:rsidRPr="006316E6">
        <w:rPr>
          <w:rFonts w:ascii="Tahoma" w:hAnsi="Tahoma" w:cs="Tahoma"/>
        </w:rPr>
        <w:t>Freshwater's</w:t>
      </w:r>
      <w:r w:rsidRPr="006316E6">
        <w:rPr>
          <w:rFonts w:ascii="Tahoma" w:hAnsi="Tahoma" w:cs="Tahoma"/>
        </w:rPr>
        <w:t xml:space="preserve"> people. </w:t>
      </w:r>
    </w:p>
    <w:p w14:paraId="5C19022C" w14:textId="77777777" w:rsidR="00A9361E" w:rsidRPr="006316E6" w:rsidRDefault="00A9361E" w:rsidP="005D6D37">
      <w:pPr>
        <w:pStyle w:val="Heading2"/>
      </w:pPr>
      <w:r w:rsidRPr="006316E6">
        <w:t xml:space="preserve">RESPONSIBILITIES AND EXPECTATIONS: </w:t>
      </w:r>
    </w:p>
    <w:p w14:paraId="1AA2F25C" w14:textId="616C803B"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Oversee recruitment, training, and development of Life Group Leaders, bible study facilitators, and Care Class Facilitators. </w:t>
      </w:r>
    </w:p>
    <w:p w14:paraId="26631C25" w14:textId="5328ADF9"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Ensure that sound doctrine is maintained in all teaching environments within the Discipleship Ministry. </w:t>
      </w:r>
    </w:p>
    <w:p w14:paraId="59E90663" w14:textId="4EDC3853"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Develop a Life Group Coaching Team to support, resource, and care for Life Group Leaders and maintain a healthy and growing Life Group Ministry. </w:t>
      </w:r>
    </w:p>
    <w:p w14:paraId="42FDED32" w14:textId="0A6396B4" w:rsidR="00A9361E" w:rsidRPr="006316E6" w:rsidRDefault="00A9361E" w:rsidP="006316E6">
      <w:pPr>
        <w:pStyle w:val="NormalWeb"/>
        <w:numPr>
          <w:ilvl w:val="0"/>
          <w:numId w:val="3"/>
        </w:numPr>
        <w:rPr>
          <w:rFonts w:ascii="Tahoma" w:hAnsi="Tahoma" w:cs="Tahoma"/>
        </w:rPr>
      </w:pPr>
      <w:r w:rsidRPr="006316E6">
        <w:rPr>
          <w:rFonts w:ascii="Tahoma" w:hAnsi="Tahoma" w:cs="Tahoma"/>
        </w:rPr>
        <w:t>Champion Discipleship by training and developing Disciple Makers who invest deeply in individuals seeking personal discipleship</w:t>
      </w:r>
      <w:r w:rsidR="005D6D37">
        <w:rPr>
          <w:rFonts w:ascii="Tahoma" w:hAnsi="Tahoma" w:cs="Tahoma"/>
        </w:rPr>
        <w:t>,</w:t>
      </w:r>
      <w:r w:rsidRPr="006316E6">
        <w:rPr>
          <w:rFonts w:ascii="Tahoma" w:hAnsi="Tahoma" w:cs="Tahoma"/>
        </w:rPr>
        <w:t xml:space="preserve"> creating a culture of Discipleship churchwide. </w:t>
      </w:r>
    </w:p>
    <w:p w14:paraId="5A82C8EA" w14:textId="5CE2F25B"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Develop a Conference Team to plan, manage, and execute annual conferences like men’s, women’s, marriage, discipleship, etc. </w:t>
      </w:r>
    </w:p>
    <w:p w14:paraId="71E077CF" w14:textId="501F639D"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Develop and oversee Essentials Class material and teaching schedule </w:t>
      </w:r>
    </w:p>
    <w:p w14:paraId="6C5DE7AF" w14:textId="1ED9F30D" w:rsidR="00A9361E" w:rsidRDefault="00A9361E" w:rsidP="006316E6">
      <w:pPr>
        <w:pStyle w:val="NormalWeb"/>
        <w:numPr>
          <w:ilvl w:val="0"/>
          <w:numId w:val="3"/>
        </w:numPr>
        <w:rPr>
          <w:rFonts w:ascii="Tahoma" w:hAnsi="Tahoma" w:cs="Tahoma"/>
        </w:rPr>
      </w:pPr>
      <w:r w:rsidRPr="006316E6">
        <w:rPr>
          <w:rFonts w:ascii="Tahoma" w:hAnsi="Tahoma" w:cs="Tahoma"/>
        </w:rPr>
        <w:t xml:space="preserve">Develop and/or Recommend ongoing Training and Resources for Leaders within the Discipleship Ministry. </w:t>
      </w:r>
    </w:p>
    <w:p w14:paraId="78E0AF39" w14:textId="2A62DAB4" w:rsidR="005D6D37" w:rsidRPr="006316E6" w:rsidRDefault="005D6D37" w:rsidP="006316E6">
      <w:pPr>
        <w:pStyle w:val="NormalWeb"/>
        <w:numPr>
          <w:ilvl w:val="0"/>
          <w:numId w:val="3"/>
        </w:numPr>
        <w:rPr>
          <w:rFonts w:ascii="Tahoma" w:hAnsi="Tahoma" w:cs="Tahoma"/>
        </w:rPr>
      </w:pPr>
      <w:r>
        <w:rPr>
          <w:rFonts w:ascii="Tahoma" w:hAnsi="Tahoma" w:cs="Tahoma"/>
        </w:rPr>
        <w:t xml:space="preserve">Develop a vision for how our Life Groups, Men’s Ministry, and Women’s Ministry work together to make healthy disciples. </w:t>
      </w:r>
    </w:p>
    <w:p w14:paraId="071C4A62" w14:textId="77777777" w:rsidR="00A9361E" w:rsidRPr="006316E6" w:rsidRDefault="00A9361E" w:rsidP="006316E6">
      <w:pPr>
        <w:pStyle w:val="NormalWeb"/>
        <w:ind w:left="720"/>
        <w:rPr>
          <w:rFonts w:ascii="Tahoma" w:hAnsi="Tahoma" w:cs="Tahoma"/>
        </w:rPr>
      </w:pPr>
    </w:p>
    <w:p w14:paraId="34810B70" w14:textId="77777777" w:rsidR="00A9361E" w:rsidRPr="006316E6" w:rsidRDefault="00A9361E" w:rsidP="006316E6">
      <w:pPr>
        <w:pStyle w:val="NormalWeb"/>
        <w:ind w:left="720"/>
        <w:rPr>
          <w:rFonts w:ascii="Tahoma" w:hAnsi="Tahoma" w:cs="Tahoma"/>
        </w:rPr>
      </w:pPr>
    </w:p>
    <w:p w14:paraId="185C9266" w14:textId="4D268018" w:rsidR="00A9361E" w:rsidRPr="006316E6" w:rsidRDefault="00A9361E" w:rsidP="006316E6">
      <w:pPr>
        <w:pStyle w:val="NormalWeb"/>
        <w:rPr>
          <w:rFonts w:ascii="Tahoma" w:hAnsi="Tahoma" w:cs="Tahoma"/>
        </w:rPr>
      </w:pPr>
      <w:r w:rsidRPr="005D6D37">
        <w:rPr>
          <w:rStyle w:val="Heading2Char"/>
        </w:rPr>
        <w:t>GENERAL PASTORAL DUTIES:</w:t>
      </w:r>
      <w:r w:rsidRPr="005D6D37">
        <w:rPr>
          <w:rStyle w:val="Heading2Char"/>
        </w:rPr>
        <w:br/>
      </w:r>
      <w:r w:rsidRPr="006316E6">
        <w:rPr>
          <w:rFonts w:ascii="Tahoma" w:hAnsi="Tahoma" w:cs="Tahoma"/>
        </w:rPr>
        <w:t>This position is</w:t>
      </w:r>
      <w:r w:rsidR="005D6D37">
        <w:rPr>
          <w:rFonts w:ascii="Tahoma" w:hAnsi="Tahoma" w:cs="Tahoma"/>
        </w:rPr>
        <w:t>,</w:t>
      </w:r>
      <w:r w:rsidRPr="006316E6">
        <w:rPr>
          <w:rFonts w:ascii="Tahoma" w:hAnsi="Tahoma" w:cs="Tahoma"/>
        </w:rPr>
        <w:t xml:space="preserve"> first and foremost</w:t>
      </w:r>
      <w:r w:rsidR="005D6D37">
        <w:rPr>
          <w:rFonts w:ascii="Tahoma" w:hAnsi="Tahoma" w:cs="Tahoma"/>
        </w:rPr>
        <w:t>,</w:t>
      </w:r>
      <w:r w:rsidRPr="006316E6">
        <w:rPr>
          <w:rFonts w:ascii="Tahoma" w:hAnsi="Tahoma" w:cs="Tahoma"/>
        </w:rPr>
        <w:t xml:space="preserve"> a pastoral position. Therefore, this person will be expected to perform</w:t>
      </w:r>
      <w:r w:rsidR="005D6D37">
        <w:rPr>
          <w:rFonts w:ascii="Tahoma" w:hAnsi="Tahoma" w:cs="Tahoma"/>
        </w:rPr>
        <w:t xml:space="preserve"> several pastoral duties</w:t>
      </w:r>
      <w:r w:rsidRPr="006316E6">
        <w:rPr>
          <w:rFonts w:ascii="Tahoma" w:hAnsi="Tahoma" w:cs="Tahoma"/>
        </w:rPr>
        <w:t xml:space="preserve">. </w:t>
      </w:r>
    </w:p>
    <w:p w14:paraId="32691465" w14:textId="77777777"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Conduct weddings/funerals. </w:t>
      </w:r>
    </w:p>
    <w:p w14:paraId="04402928" w14:textId="77777777" w:rsidR="00A9361E" w:rsidRDefault="00A9361E" w:rsidP="006316E6">
      <w:pPr>
        <w:pStyle w:val="NormalWeb"/>
        <w:numPr>
          <w:ilvl w:val="0"/>
          <w:numId w:val="3"/>
        </w:numPr>
        <w:rPr>
          <w:rFonts w:ascii="Tahoma" w:hAnsi="Tahoma" w:cs="Tahoma"/>
        </w:rPr>
      </w:pPr>
      <w:r w:rsidRPr="006316E6">
        <w:rPr>
          <w:rFonts w:ascii="Tahoma" w:hAnsi="Tahoma" w:cs="Tahoma"/>
        </w:rPr>
        <w:lastRenderedPageBreak/>
        <w:t xml:space="preserve">Provide biblical counseling. </w:t>
      </w:r>
    </w:p>
    <w:p w14:paraId="74AF5113" w14:textId="6BB0FD31" w:rsidR="005D6D37" w:rsidRPr="006316E6" w:rsidRDefault="005D6D37" w:rsidP="006316E6">
      <w:pPr>
        <w:pStyle w:val="NormalWeb"/>
        <w:numPr>
          <w:ilvl w:val="0"/>
          <w:numId w:val="3"/>
        </w:numPr>
        <w:rPr>
          <w:rFonts w:ascii="Tahoma" w:hAnsi="Tahoma" w:cs="Tahoma"/>
        </w:rPr>
      </w:pPr>
      <w:r>
        <w:rPr>
          <w:rFonts w:ascii="Tahoma" w:hAnsi="Tahoma" w:cs="Tahoma"/>
        </w:rPr>
        <w:t>Preach and Teach</w:t>
      </w:r>
    </w:p>
    <w:p w14:paraId="2C779B6E" w14:textId="77777777"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Attend staff meetings. </w:t>
      </w:r>
    </w:p>
    <w:p w14:paraId="039291C6" w14:textId="77777777"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Attend worship service. </w:t>
      </w:r>
    </w:p>
    <w:p w14:paraId="28EEFEFF" w14:textId="77777777"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Oversee the budget for the discipleship ministry. </w:t>
      </w:r>
    </w:p>
    <w:p w14:paraId="73B93A99" w14:textId="68D610F9" w:rsidR="00A9361E" w:rsidRPr="006316E6" w:rsidRDefault="00A9361E" w:rsidP="006316E6">
      <w:pPr>
        <w:pStyle w:val="NormalWeb"/>
        <w:numPr>
          <w:ilvl w:val="0"/>
          <w:numId w:val="3"/>
        </w:numPr>
        <w:rPr>
          <w:rFonts w:ascii="Tahoma" w:hAnsi="Tahoma" w:cs="Tahoma"/>
        </w:rPr>
      </w:pPr>
      <w:r w:rsidRPr="006316E6">
        <w:rPr>
          <w:rFonts w:ascii="Tahoma" w:hAnsi="Tahoma" w:cs="Tahoma"/>
        </w:rPr>
        <w:t xml:space="preserve">Perform other duties as assigned. </w:t>
      </w:r>
    </w:p>
    <w:p w14:paraId="7E1E5D0F" w14:textId="77777777" w:rsidR="00A9361E" w:rsidRPr="006316E6" w:rsidRDefault="00A9361E" w:rsidP="006316E6">
      <w:pPr>
        <w:rPr>
          <w:rFonts w:ascii="Tahoma" w:hAnsi="Tahoma" w:cs="Tahoma"/>
        </w:rPr>
      </w:pPr>
    </w:p>
    <w:p w14:paraId="1F527BD6" w14:textId="3893C583" w:rsidR="008534B0" w:rsidRPr="006316E6" w:rsidRDefault="008534B0" w:rsidP="005D6D37">
      <w:pPr>
        <w:pStyle w:val="Heading2"/>
      </w:pPr>
      <w:r w:rsidRPr="006316E6">
        <w:t>Life Groups</w:t>
      </w:r>
    </w:p>
    <w:p w14:paraId="49071999" w14:textId="77777777" w:rsidR="008534B0" w:rsidRPr="006316E6" w:rsidRDefault="008534B0" w:rsidP="006316E6">
      <w:pPr>
        <w:rPr>
          <w:rFonts w:ascii="Tahoma" w:hAnsi="Tahoma" w:cs="Tahoma"/>
        </w:rPr>
      </w:pPr>
    </w:p>
    <w:p w14:paraId="01EA72EA" w14:textId="28F30909" w:rsidR="00CA7BE1" w:rsidRPr="006316E6" w:rsidRDefault="006316E6" w:rsidP="006316E6">
      <w:pPr>
        <w:rPr>
          <w:rFonts w:ascii="Tahoma" w:hAnsi="Tahoma" w:cs="Tahoma"/>
          <w:color w:val="000000"/>
        </w:rPr>
      </w:pPr>
      <w:r w:rsidRPr="006316E6">
        <w:rPr>
          <w:rFonts w:ascii="Tahoma" w:hAnsi="Tahoma" w:cs="Tahoma"/>
          <w:color w:val="000000"/>
        </w:rPr>
        <w:t xml:space="preserve">Life Groups are designed to </w:t>
      </w:r>
      <w:r w:rsidR="005D6D37">
        <w:rPr>
          <w:rFonts w:ascii="Tahoma" w:hAnsi="Tahoma" w:cs="Tahoma"/>
          <w:color w:val="000000"/>
        </w:rPr>
        <w:t xml:space="preserve">be our primary ministry for </w:t>
      </w:r>
      <w:r w:rsidRPr="006316E6">
        <w:rPr>
          <w:rFonts w:ascii="Tahoma" w:hAnsi="Tahoma" w:cs="Tahoma"/>
          <w:color w:val="000000"/>
        </w:rPr>
        <w:t>produc</w:t>
      </w:r>
      <w:r w:rsidR="005D6D37">
        <w:rPr>
          <w:rFonts w:ascii="Tahoma" w:hAnsi="Tahoma" w:cs="Tahoma"/>
          <w:color w:val="000000"/>
        </w:rPr>
        <w:t>ing</w:t>
      </w:r>
      <w:r w:rsidRPr="006316E6">
        <w:rPr>
          <w:rFonts w:ascii="Tahoma" w:hAnsi="Tahoma" w:cs="Tahoma"/>
          <w:color w:val="000000"/>
        </w:rPr>
        <w:t xml:space="preserve"> healthy disciples deeply rooted in biblical study, committed to authentic community, devoted to prayer, engaged in mission, and passionate about multiplication. Our Life Groups will gather regularly to study the Scriptures, pray together, fellowship, and actively engage with the community while intentionally pursuing others to join and grow alongside them in their faith journey.</w:t>
      </w:r>
    </w:p>
    <w:p w14:paraId="78907CEA" w14:textId="77777777" w:rsidR="006316E6" w:rsidRPr="006316E6" w:rsidRDefault="006316E6" w:rsidP="006316E6">
      <w:pPr>
        <w:rPr>
          <w:rFonts w:ascii="Tahoma" w:hAnsi="Tahoma" w:cs="Tahoma"/>
          <w:color w:val="000000"/>
        </w:rPr>
      </w:pPr>
    </w:p>
    <w:p w14:paraId="7370DC01" w14:textId="2CF10BAC" w:rsidR="006316E6" w:rsidRDefault="006316E6" w:rsidP="005D6D37">
      <w:pPr>
        <w:pStyle w:val="Heading2"/>
      </w:pPr>
      <w:r w:rsidRPr="006316E6">
        <w:t>Men’s Ministry</w:t>
      </w:r>
    </w:p>
    <w:p w14:paraId="3E15C920" w14:textId="77777777" w:rsidR="006316E6" w:rsidRDefault="006316E6" w:rsidP="006316E6">
      <w:pPr>
        <w:rPr>
          <w:rFonts w:ascii="Tahoma" w:hAnsi="Tahoma" w:cs="Tahoma"/>
          <w:color w:val="000000"/>
        </w:rPr>
      </w:pPr>
    </w:p>
    <w:p w14:paraId="5B9C3C5B" w14:textId="5A66A885" w:rsidR="006316E6" w:rsidRPr="006316E6" w:rsidRDefault="005D6D37" w:rsidP="006316E6">
      <w:pPr>
        <w:rPr>
          <w:rFonts w:ascii="Tahoma" w:hAnsi="Tahoma" w:cs="Tahoma"/>
          <w:color w:val="000000"/>
        </w:rPr>
      </w:pPr>
      <w:r>
        <w:rPr>
          <w:rFonts w:ascii="Tahoma" w:hAnsi="Tahoma" w:cs="Tahoma"/>
          <w:color w:val="000000"/>
        </w:rPr>
        <w:t>M</w:t>
      </w:r>
      <w:r w:rsidR="006316E6">
        <w:rPr>
          <w:rFonts w:ascii="Tahoma" w:hAnsi="Tahoma" w:cs="Tahoma"/>
          <w:color w:val="000000"/>
        </w:rPr>
        <w:t xml:space="preserve">en’s ministry </w:t>
      </w:r>
      <w:r>
        <w:rPr>
          <w:rFonts w:ascii="Tahoma" w:hAnsi="Tahoma" w:cs="Tahoma"/>
          <w:color w:val="000000"/>
        </w:rPr>
        <w:t>is an opportunity for</w:t>
      </w:r>
      <w:r w:rsidR="006316E6">
        <w:rPr>
          <w:rFonts w:ascii="Tahoma" w:hAnsi="Tahoma" w:cs="Tahoma"/>
          <w:color w:val="000000"/>
        </w:rPr>
        <w:t xml:space="preserve"> men to grow as disciples together. It includes coffee and connects, conferences, men’s retreats, and discipleship opportunities. We also offer men’s life groups. </w:t>
      </w:r>
    </w:p>
    <w:p w14:paraId="22769C0C" w14:textId="77777777" w:rsidR="006316E6" w:rsidRPr="006316E6" w:rsidRDefault="006316E6" w:rsidP="006316E6">
      <w:pPr>
        <w:rPr>
          <w:rFonts w:ascii="Tahoma" w:hAnsi="Tahoma" w:cs="Tahoma"/>
          <w:color w:val="000000"/>
        </w:rPr>
      </w:pPr>
    </w:p>
    <w:p w14:paraId="1F8569A4" w14:textId="3B9BE8A0" w:rsidR="006316E6" w:rsidRPr="006316E6" w:rsidRDefault="006316E6" w:rsidP="005D6D37">
      <w:pPr>
        <w:pStyle w:val="Heading2"/>
      </w:pPr>
      <w:r w:rsidRPr="006316E6">
        <w:t xml:space="preserve">Women’s Ministry </w:t>
      </w:r>
    </w:p>
    <w:p w14:paraId="6D92F00A" w14:textId="77777777" w:rsidR="006316E6" w:rsidRPr="006316E6" w:rsidRDefault="006316E6" w:rsidP="006316E6">
      <w:pPr>
        <w:rPr>
          <w:rFonts w:ascii="Tahoma" w:hAnsi="Tahoma" w:cs="Tahoma"/>
          <w:color w:val="000000"/>
        </w:rPr>
      </w:pPr>
    </w:p>
    <w:p w14:paraId="27DF8D41" w14:textId="471B3262" w:rsidR="006316E6" w:rsidRPr="006316E6" w:rsidRDefault="005D6D37" w:rsidP="006316E6">
      <w:pPr>
        <w:rPr>
          <w:rFonts w:ascii="Tahoma" w:hAnsi="Tahoma" w:cs="Tahoma"/>
          <w:color w:val="000000"/>
        </w:rPr>
      </w:pPr>
      <w:r>
        <w:rPr>
          <w:rFonts w:ascii="Tahoma" w:hAnsi="Tahoma" w:cs="Tahoma"/>
          <w:color w:val="000000"/>
        </w:rPr>
        <w:t>W</w:t>
      </w:r>
      <w:r w:rsidR="006316E6" w:rsidRPr="006316E6">
        <w:rPr>
          <w:rFonts w:ascii="Tahoma" w:hAnsi="Tahoma" w:cs="Tahoma"/>
          <w:color w:val="000000"/>
        </w:rPr>
        <w:t xml:space="preserve">omen’s ministry is an opportunity to meet the specific discipleship needs of the women of Freshwater. This includes opportunities for bible study, fellowship, women’s life group, conferences, and other various opportunities for women. </w:t>
      </w:r>
    </w:p>
    <w:p w14:paraId="7E9207C5" w14:textId="77777777" w:rsidR="006316E6" w:rsidRPr="006316E6" w:rsidRDefault="006316E6" w:rsidP="006316E6">
      <w:pPr>
        <w:rPr>
          <w:rFonts w:ascii="Tahoma" w:hAnsi="Tahoma" w:cs="Tahoma"/>
          <w:color w:val="000000"/>
        </w:rPr>
      </w:pPr>
    </w:p>
    <w:p w14:paraId="4AB18665" w14:textId="77777777" w:rsidR="006316E6" w:rsidRDefault="006316E6" w:rsidP="006316E6">
      <w:pPr>
        <w:pStyle w:val="Heading2"/>
        <w:spacing w:before="0" w:after="0" w:line="240" w:lineRule="atLeast"/>
        <w:rPr>
          <w:rFonts w:ascii="Tahoma" w:eastAsia="Times New Roman" w:hAnsi="Tahoma" w:cs="Tahoma"/>
          <w:color w:val="000000"/>
          <w:spacing w:val="-10"/>
          <w:kern w:val="0"/>
          <w:sz w:val="24"/>
          <w:szCs w:val="24"/>
          <w14:ligatures w14:val="none"/>
        </w:rPr>
      </w:pPr>
      <w:r w:rsidRPr="006316E6">
        <w:rPr>
          <w:rFonts w:ascii="Tahoma" w:hAnsi="Tahoma" w:cs="Tahoma"/>
          <w:color w:val="000000"/>
          <w:sz w:val="24"/>
          <w:szCs w:val="24"/>
        </w:rPr>
        <w:t xml:space="preserve">Our women’s ministry includes our Wellspring Bible Studies. </w:t>
      </w:r>
      <w:r w:rsidRPr="006316E6">
        <w:rPr>
          <w:rFonts w:ascii="Tahoma" w:eastAsia="Times New Roman" w:hAnsi="Tahoma" w:cs="Tahoma"/>
          <w:color w:val="000000"/>
          <w:spacing w:val="-10"/>
          <w:kern w:val="0"/>
          <w:sz w:val="24"/>
          <w:szCs w:val="24"/>
          <w14:ligatures w14:val="none"/>
        </w:rPr>
        <w:t>Wellspring is an avenue for women to grow in their knowledge of God and in their delight in Him through His Word.  There</w:t>
      </w:r>
    </w:p>
    <w:p w14:paraId="71334ED1" w14:textId="0035A1F7" w:rsidR="006316E6" w:rsidRPr="006316E6" w:rsidRDefault="006316E6" w:rsidP="006316E6">
      <w:pPr>
        <w:pStyle w:val="Heading2"/>
        <w:spacing w:before="0" w:after="0" w:line="240" w:lineRule="atLeast"/>
        <w:rPr>
          <w:rFonts w:ascii="Tahoma" w:eastAsia="Times New Roman" w:hAnsi="Tahoma" w:cs="Tahoma"/>
          <w:color w:val="000000"/>
          <w:spacing w:val="-10"/>
          <w:kern w:val="0"/>
          <w:sz w:val="24"/>
          <w:szCs w:val="24"/>
          <w14:ligatures w14:val="none"/>
        </w:rPr>
      </w:pPr>
      <w:r w:rsidRPr="006316E6">
        <w:rPr>
          <w:rFonts w:ascii="Tahoma" w:eastAsia="Times New Roman" w:hAnsi="Tahoma" w:cs="Tahoma"/>
          <w:color w:val="000000"/>
          <w:spacing w:val="-10"/>
          <w:kern w:val="0"/>
          <w:sz w:val="24"/>
          <w:szCs w:val="24"/>
          <w14:ligatures w14:val="none"/>
        </w:rPr>
        <w:t>are two opportunities per year to journey through a study with a small group of ladies</w:t>
      </w:r>
      <w:r>
        <w:rPr>
          <w:rFonts w:ascii="Tahoma" w:eastAsia="Times New Roman" w:hAnsi="Tahoma" w:cs="Tahoma"/>
          <w:color w:val="000000"/>
          <w:spacing w:val="-10"/>
          <w:kern w:val="0"/>
          <w:sz w:val="24"/>
          <w:szCs w:val="24"/>
          <w14:ligatures w14:val="none"/>
        </w:rPr>
        <w:t xml:space="preserve">, spring and fall. </w:t>
      </w:r>
    </w:p>
    <w:p w14:paraId="32D6BF9C" w14:textId="5863A0EF" w:rsidR="006316E6" w:rsidRPr="006316E6" w:rsidRDefault="006316E6" w:rsidP="006316E6">
      <w:pPr>
        <w:rPr>
          <w:rFonts w:ascii="Tahoma" w:hAnsi="Tahoma" w:cs="Tahoma"/>
        </w:rPr>
      </w:pPr>
    </w:p>
    <w:p w14:paraId="37E05BF2" w14:textId="57216378" w:rsidR="00CA7BE1" w:rsidRDefault="006316E6" w:rsidP="005D6D37">
      <w:pPr>
        <w:pStyle w:val="Heading2"/>
      </w:pPr>
      <w:r>
        <w:t>NextUP</w:t>
      </w:r>
    </w:p>
    <w:p w14:paraId="74FD52D7" w14:textId="77777777" w:rsidR="006316E6" w:rsidRDefault="006316E6" w:rsidP="006316E6">
      <w:pPr>
        <w:rPr>
          <w:rFonts w:ascii="Tahoma" w:hAnsi="Tahoma" w:cs="Tahoma"/>
        </w:rPr>
      </w:pPr>
    </w:p>
    <w:p w14:paraId="3B8B0D62" w14:textId="609A9E40" w:rsidR="006316E6" w:rsidRDefault="006316E6" w:rsidP="006316E6">
      <w:pPr>
        <w:rPr>
          <w:rFonts w:ascii="Tahoma" w:hAnsi="Tahoma" w:cs="Tahoma"/>
        </w:rPr>
      </w:pPr>
      <w:r>
        <w:rPr>
          <w:rFonts w:ascii="Tahoma" w:hAnsi="Tahoma" w:cs="Tahoma"/>
        </w:rPr>
        <w:t xml:space="preserve">NextUP is our young adult ministry. </w:t>
      </w:r>
      <w:r w:rsidR="005D6D37">
        <w:rPr>
          <w:rFonts w:ascii="Tahoma" w:hAnsi="Tahoma" w:cs="Tahoma"/>
        </w:rPr>
        <w:t>It</w:t>
      </w:r>
      <w:r>
        <w:rPr>
          <w:rFonts w:ascii="Tahoma" w:hAnsi="Tahoma" w:cs="Tahoma"/>
        </w:rPr>
        <w:t xml:space="preserve"> is a space where our young adults can grow together as disciples of Jesus. </w:t>
      </w:r>
      <w:r w:rsidR="005D6D37">
        <w:rPr>
          <w:rFonts w:ascii="Tahoma" w:hAnsi="Tahoma" w:cs="Tahoma"/>
        </w:rPr>
        <w:t xml:space="preserve">The NextUP ministry is very active. It has small groups, worship nights, conferences, and other opportunities for growth. </w:t>
      </w:r>
    </w:p>
    <w:p w14:paraId="2B70835A" w14:textId="77777777" w:rsidR="005D6D37" w:rsidRDefault="005D6D37" w:rsidP="006316E6">
      <w:pPr>
        <w:rPr>
          <w:rFonts w:ascii="Tahoma" w:hAnsi="Tahoma" w:cs="Tahoma"/>
        </w:rPr>
      </w:pPr>
    </w:p>
    <w:p w14:paraId="34D9D6FD" w14:textId="3BDA1771" w:rsidR="005D6D37" w:rsidRDefault="00B67624" w:rsidP="00B67624">
      <w:pPr>
        <w:pStyle w:val="Heading2"/>
      </w:pPr>
      <w:r>
        <w:lastRenderedPageBreak/>
        <w:t xml:space="preserve">The Essentials </w:t>
      </w:r>
    </w:p>
    <w:p w14:paraId="5770200C" w14:textId="77777777" w:rsidR="005D6D37" w:rsidRDefault="005D6D37" w:rsidP="006316E6">
      <w:pPr>
        <w:rPr>
          <w:rFonts w:ascii="Tahoma" w:hAnsi="Tahoma" w:cs="Tahoma"/>
        </w:rPr>
      </w:pPr>
    </w:p>
    <w:p w14:paraId="69F62CBC" w14:textId="401C6CCB" w:rsidR="005D6D37" w:rsidRDefault="005D6D37" w:rsidP="006316E6">
      <w:pPr>
        <w:rPr>
          <w:rFonts w:ascii="Tahoma" w:hAnsi="Tahoma" w:cs="Tahoma"/>
        </w:rPr>
      </w:pPr>
      <w:r>
        <w:rPr>
          <w:rFonts w:ascii="Tahoma" w:hAnsi="Tahoma" w:cs="Tahoma"/>
        </w:rPr>
        <w:t xml:space="preserve">Essentials class is designed to equip believers with the fundamentals of the Christian faith. This class meets once a year in January. It covers </w:t>
      </w:r>
      <w:r w:rsidR="00B67624">
        <w:rPr>
          <w:rFonts w:ascii="Tahoma" w:hAnsi="Tahoma" w:cs="Tahoma"/>
        </w:rPr>
        <w:t>essential</w:t>
      </w:r>
      <w:r>
        <w:rPr>
          <w:rFonts w:ascii="Tahoma" w:hAnsi="Tahoma" w:cs="Tahoma"/>
        </w:rPr>
        <w:t xml:space="preserve"> issues that every believer faces when they begin growing in their </w:t>
      </w:r>
      <w:r w:rsidR="00B67624">
        <w:rPr>
          <w:rFonts w:ascii="Tahoma" w:hAnsi="Tahoma" w:cs="Tahoma"/>
        </w:rPr>
        <w:t>faith,</w:t>
      </w:r>
      <w:r>
        <w:rPr>
          <w:rFonts w:ascii="Tahoma" w:hAnsi="Tahoma" w:cs="Tahoma"/>
        </w:rPr>
        <w:t xml:space="preserve"> like: </w:t>
      </w:r>
    </w:p>
    <w:p w14:paraId="4937EAEB" w14:textId="77777777" w:rsidR="00B67624" w:rsidRDefault="00B67624" w:rsidP="006316E6">
      <w:pPr>
        <w:rPr>
          <w:rFonts w:ascii="Tahoma" w:hAnsi="Tahoma" w:cs="Tahoma"/>
        </w:rPr>
      </w:pPr>
    </w:p>
    <w:p w14:paraId="154230DF" w14:textId="36079AE3" w:rsidR="005D6D37" w:rsidRDefault="005D6D37" w:rsidP="005D6D37">
      <w:pPr>
        <w:pStyle w:val="ListParagraph"/>
        <w:numPr>
          <w:ilvl w:val="0"/>
          <w:numId w:val="6"/>
        </w:numPr>
        <w:rPr>
          <w:rFonts w:ascii="Tahoma" w:hAnsi="Tahoma" w:cs="Tahoma"/>
        </w:rPr>
      </w:pPr>
      <w:r>
        <w:rPr>
          <w:rFonts w:ascii="Tahoma" w:hAnsi="Tahoma" w:cs="Tahoma"/>
        </w:rPr>
        <w:t xml:space="preserve">How to read and study the bible. </w:t>
      </w:r>
    </w:p>
    <w:p w14:paraId="5AF45D97" w14:textId="69E8FD0E" w:rsidR="005D6D37" w:rsidRDefault="005D6D37" w:rsidP="005D6D37">
      <w:pPr>
        <w:pStyle w:val="ListParagraph"/>
        <w:numPr>
          <w:ilvl w:val="0"/>
          <w:numId w:val="6"/>
        </w:numPr>
        <w:rPr>
          <w:rFonts w:ascii="Tahoma" w:hAnsi="Tahoma" w:cs="Tahoma"/>
        </w:rPr>
      </w:pPr>
      <w:r>
        <w:rPr>
          <w:rFonts w:ascii="Tahoma" w:hAnsi="Tahoma" w:cs="Tahoma"/>
        </w:rPr>
        <w:t xml:space="preserve">How to pray. </w:t>
      </w:r>
    </w:p>
    <w:p w14:paraId="746E5FDB" w14:textId="5BF2DD6C" w:rsidR="00B67624" w:rsidRDefault="00B67624" w:rsidP="005D6D37">
      <w:pPr>
        <w:pStyle w:val="ListParagraph"/>
        <w:numPr>
          <w:ilvl w:val="0"/>
          <w:numId w:val="6"/>
        </w:numPr>
        <w:rPr>
          <w:rFonts w:ascii="Tahoma" w:hAnsi="Tahoma" w:cs="Tahoma"/>
        </w:rPr>
      </w:pPr>
      <w:r>
        <w:rPr>
          <w:rFonts w:ascii="Tahoma" w:hAnsi="Tahoma" w:cs="Tahoma"/>
        </w:rPr>
        <w:t xml:space="preserve">Do I really need church community? </w:t>
      </w:r>
    </w:p>
    <w:p w14:paraId="16DA1268" w14:textId="633D0583" w:rsidR="005D6D37" w:rsidRDefault="005D6D37" w:rsidP="005D6D37">
      <w:pPr>
        <w:pStyle w:val="ListParagraph"/>
        <w:numPr>
          <w:ilvl w:val="0"/>
          <w:numId w:val="6"/>
        </w:numPr>
        <w:rPr>
          <w:rFonts w:ascii="Tahoma" w:hAnsi="Tahoma" w:cs="Tahoma"/>
        </w:rPr>
      </w:pPr>
      <w:r>
        <w:rPr>
          <w:rFonts w:ascii="Tahoma" w:hAnsi="Tahoma" w:cs="Tahoma"/>
        </w:rPr>
        <w:t xml:space="preserve">Who is God? </w:t>
      </w:r>
    </w:p>
    <w:p w14:paraId="7DF36508" w14:textId="62869C3C" w:rsidR="005D6D37" w:rsidRDefault="00B67624" w:rsidP="005D6D37">
      <w:pPr>
        <w:pStyle w:val="ListParagraph"/>
        <w:numPr>
          <w:ilvl w:val="0"/>
          <w:numId w:val="6"/>
        </w:numPr>
        <w:rPr>
          <w:rFonts w:ascii="Tahoma" w:hAnsi="Tahoma" w:cs="Tahoma"/>
        </w:rPr>
      </w:pPr>
      <w:r>
        <w:rPr>
          <w:rFonts w:ascii="Tahoma" w:hAnsi="Tahoma" w:cs="Tahoma"/>
        </w:rPr>
        <w:t xml:space="preserve">What are spiritual gifts? </w:t>
      </w:r>
    </w:p>
    <w:p w14:paraId="553EC352" w14:textId="5C0F2ADA" w:rsidR="00B67624" w:rsidRDefault="00B67624" w:rsidP="005D6D37">
      <w:pPr>
        <w:pStyle w:val="ListParagraph"/>
        <w:numPr>
          <w:ilvl w:val="0"/>
          <w:numId w:val="6"/>
        </w:numPr>
        <w:rPr>
          <w:rFonts w:ascii="Tahoma" w:hAnsi="Tahoma" w:cs="Tahoma"/>
        </w:rPr>
      </w:pPr>
      <w:r>
        <w:rPr>
          <w:rFonts w:ascii="Tahoma" w:hAnsi="Tahoma" w:cs="Tahoma"/>
        </w:rPr>
        <w:t xml:space="preserve">Does God care about my finances? </w:t>
      </w:r>
    </w:p>
    <w:p w14:paraId="0D2E0B36" w14:textId="6D150B62" w:rsidR="00B67624" w:rsidRDefault="00B67624" w:rsidP="005D6D37">
      <w:pPr>
        <w:pStyle w:val="ListParagraph"/>
        <w:numPr>
          <w:ilvl w:val="0"/>
          <w:numId w:val="6"/>
        </w:numPr>
        <w:rPr>
          <w:rFonts w:ascii="Tahoma" w:hAnsi="Tahoma" w:cs="Tahoma"/>
        </w:rPr>
      </w:pPr>
      <w:r>
        <w:rPr>
          <w:rFonts w:ascii="Tahoma" w:hAnsi="Tahoma" w:cs="Tahoma"/>
        </w:rPr>
        <w:t xml:space="preserve">And various other subjects. </w:t>
      </w:r>
    </w:p>
    <w:p w14:paraId="78DF2E9B" w14:textId="77777777" w:rsidR="00B67624" w:rsidRDefault="00B67624" w:rsidP="00974B45">
      <w:pPr>
        <w:pStyle w:val="ListParagraph"/>
        <w:rPr>
          <w:rFonts w:ascii="Tahoma" w:hAnsi="Tahoma" w:cs="Tahoma"/>
        </w:rPr>
      </w:pPr>
    </w:p>
    <w:p w14:paraId="4003BEFC" w14:textId="37D78999" w:rsidR="00B67624" w:rsidRPr="00B67624" w:rsidRDefault="00B67624" w:rsidP="00B67624">
      <w:pPr>
        <w:rPr>
          <w:rFonts w:ascii="Tahoma" w:hAnsi="Tahoma" w:cs="Tahoma"/>
        </w:rPr>
      </w:pPr>
      <w:r>
        <w:rPr>
          <w:rFonts w:ascii="Tahoma" w:hAnsi="Tahoma" w:cs="Tahoma"/>
        </w:rPr>
        <w:t xml:space="preserve">Eventually, this would expand to include 1:1 discipleship for new believers. </w:t>
      </w:r>
    </w:p>
    <w:p w14:paraId="1C0EEC9B" w14:textId="77777777" w:rsidR="00B67624" w:rsidRDefault="00B67624" w:rsidP="00B67624">
      <w:pPr>
        <w:rPr>
          <w:rFonts w:ascii="Tahoma" w:hAnsi="Tahoma" w:cs="Tahoma"/>
        </w:rPr>
      </w:pPr>
    </w:p>
    <w:p w14:paraId="2D525D89" w14:textId="77777777" w:rsidR="00CA7BE1" w:rsidRPr="006316E6" w:rsidRDefault="00CA7BE1" w:rsidP="006316E6">
      <w:pPr>
        <w:rPr>
          <w:rFonts w:ascii="Tahoma" w:hAnsi="Tahoma" w:cs="Tahoma"/>
        </w:rPr>
      </w:pPr>
    </w:p>
    <w:p w14:paraId="06F99600" w14:textId="77777777" w:rsidR="008534B0" w:rsidRPr="006316E6" w:rsidRDefault="008534B0" w:rsidP="006316E6">
      <w:pPr>
        <w:rPr>
          <w:rFonts w:ascii="Tahoma" w:hAnsi="Tahoma" w:cs="Tahoma"/>
        </w:rPr>
      </w:pPr>
    </w:p>
    <w:p w14:paraId="1623ACCA" w14:textId="77ED8392" w:rsidR="0064052F" w:rsidRPr="006316E6" w:rsidRDefault="0064052F" w:rsidP="006316E6">
      <w:pPr>
        <w:rPr>
          <w:rFonts w:ascii="Tahoma" w:hAnsi="Tahoma" w:cs="Tahoma"/>
        </w:rPr>
      </w:pPr>
    </w:p>
    <w:sectPr w:rsidR="0064052F" w:rsidRPr="0063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8665F"/>
    <w:multiLevelType w:val="multilevel"/>
    <w:tmpl w:val="348C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436A5"/>
    <w:multiLevelType w:val="hybridMultilevel"/>
    <w:tmpl w:val="C470A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553A7"/>
    <w:multiLevelType w:val="hybridMultilevel"/>
    <w:tmpl w:val="534C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30F6F"/>
    <w:multiLevelType w:val="multilevel"/>
    <w:tmpl w:val="AA9EDA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81045C"/>
    <w:multiLevelType w:val="multilevel"/>
    <w:tmpl w:val="DF986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4A5C64"/>
    <w:multiLevelType w:val="multilevel"/>
    <w:tmpl w:val="7B22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691942">
    <w:abstractNumId w:val="0"/>
  </w:num>
  <w:num w:numId="2" w16cid:durableId="422141749">
    <w:abstractNumId w:val="5"/>
  </w:num>
  <w:num w:numId="3" w16cid:durableId="295792929">
    <w:abstractNumId w:val="4"/>
  </w:num>
  <w:num w:numId="4" w16cid:durableId="1469544094">
    <w:abstractNumId w:val="3"/>
  </w:num>
  <w:num w:numId="5" w16cid:durableId="1505510616">
    <w:abstractNumId w:val="1"/>
  </w:num>
  <w:num w:numId="6" w16cid:durableId="20366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0"/>
    <w:rsid w:val="001A0220"/>
    <w:rsid w:val="00291C39"/>
    <w:rsid w:val="002A67E3"/>
    <w:rsid w:val="00394D20"/>
    <w:rsid w:val="004C19D0"/>
    <w:rsid w:val="005D6D37"/>
    <w:rsid w:val="005D7E25"/>
    <w:rsid w:val="006316E6"/>
    <w:rsid w:val="0064052F"/>
    <w:rsid w:val="00655DE0"/>
    <w:rsid w:val="007C48FA"/>
    <w:rsid w:val="007E18A0"/>
    <w:rsid w:val="008534B0"/>
    <w:rsid w:val="008B10DC"/>
    <w:rsid w:val="008C65E5"/>
    <w:rsid w:val="00973837"/>
    <w:rsid w:val="00974B45"/>
    <w:rsid w:val="00A9361E"/>
    <w:rsid w:val="00B67624"/>
    <w:rsid w:val="00B81BB9"/>
    <w:rsid w:val="00CA7BE1"/>
    <w:rsid w:val="00E1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12312"/>
  <w15:chartTrackingRefBased/>
  <w15:docId w15:val="{E680F73D-DB99-4948-B684-251C7A01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1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9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9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9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9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1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9D0"/>
    <w:rPr>
      <w:rFonts w:eastAsiaTheme="majorEastAsia" w:cstheme="majorBidi"/>
      <w:color w:val="272727" w:themeColor="text1" w:themeTint="D8"/>
    </w:rPr>
  </w:style>
  <w:style w:type="paragraph" w:styleId="Title">
    <w:name w:val="Title"/>
    <w:basedOn w:val="Normal"/>
    <w:next w:val="Normal"/>
    <w:link w:val="TitleChar"/>
    <w:uiPriority w:val="10"/>
    <w:qFormat/>
    <w:rsid w:val="004C19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9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9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9D0"/>
    <w:rPr>
      <w:i/>
      <w:iCs/>
      <w:color w:val="404040" w:themeColor="text1" w:themeTint="BF"/>
    </w:rPr>
  </w:style>
  <w:style w:type="paragraph" w:styleId="ListParagraph">
    <w:name w:val="List Paragraph"/>
    <w:basedOn w:val="Normal"/>
    <w:uiPriority w:val="34"/>
    <w:qFormat/>
    <w:rsid w:val="004C19D0"/>
    <w:pPr>
      <w:ind w:left="720"/>
      <w:contextualSpacing/>
    </w:pPr>
  </w:style>
  <w:style w:type="character" w:styleId="IntenseEmphasis">
    <w:name w:val="Intense Emphasis"/>
    <w:basedOn w:val="DefaultParagraphFont"/>
    <w:uiPriority w:val="21"/>
    <w:qFormat/>
    <w:rsid w:val="004C19D0"/>
    <w:rPr>
      <w:i/>
      <w:iCs/>
      <w:color w:val="0F4761" w:themeColor="accent1" w:themeShade="BF"/>
    </w:rPr>
  </w:style>
  <w:style w:type="paragraph" w:styleId="IntenseQuote">
    <w:name w:val="Intense Quote"/>
    <w:basedOn w:val="Normal"/>
    <w:next w:val="Normal"/>
    <w:link w:val="IntenseQuoteChar"/>
    <w:uiPriority w:val="30"/>
    <w:qFormat/>
    <w:rsid w:val="004C1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9D0"/>
    <w:rPr>
      <w:i/>
      <w:iCs/>
      <w:color w:val="0F4761" w:themeColor="accent1" w:themeShade="BF"/>
    </w:rPr>
  </w:style>
  <w:style w:type="character" w:styleId="IntenseReference">
    <w:name w:val="Intense Reference"/>
    <w:basedOn w:val="DefaultParagraphFont"/>
    <w:uiPriority w:val="32"/>
    <w:qFormat/>
    <w:rsid w:val="004C19D0"/>
    <w:rPr>
      <w:b/>
      <w:bCs/>
      <w:smallCaps/>
      <w:color w:val="0F4761" w:themeColor="accent1" w:themeShade="BF"/>
      <w:spacing w:val="5"/>
    </w:rPr>
  </w:style>
  <w:style w:type="paragraph" w:styleId="NormalWeb">
    <w:name w:val="Normal (Web)"/>
    <w:basedOn w:val="Normal"/>
    <w:uiPriority w:val="99"/>
    <w:unhideWhenUsed/>
    <w:rsid w:val="004C19D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4517">
      <w:bodyDiv w:val="1"/>
      <w:marLeft w:val="0"/>
      <w:marRight w:val="0"/>
      <w:marTop w:val="0"/>
      <w:marBottom w:val="0"/>
      <w:divBdr>
        <w:top w:val="none" w:sz="0" w:space="0" w:color="auto"/>
        <w:left w:val="none" w:sz="0" w:space="0" w:color="auto"/>
        <w:bottom w:val="none" w:sz="0" w:space="0" w:color="auto"/>
        <w:right w:val="none" w:sz="0" w:space="0" w:color="auto"/>
      </w:divBdr>
      <w:divsChild>
        <w:div w:id="1669476432">
          <w:marLeft w:val="0"/>
          <w:marRight w:val="0"/>
          <w:marTop w:val="0"/>
          <w:marBottom w:val="0"/>
          <w:divBdr>
            <w:top w:val="none" w:sz="0" w:space="0" w:color="auto"/>
            <w:left w:val="none" w:sz="0" w:space="0" w:color="auto"/>
            <w:bottom w:val="none" w:sz="0" w:space="0" w:color="auto"/>
            <w:right w:val="none" w:sz="0" w:space="0" w:color="auto"/>
          </w:divBdr>
          <w:divsChild>
            <w:div w:id="1778283254">
              <w:marLeft w:val="0"/>
              <w:marRight w:val="0"/>
              <w:marTop w:val="0"/>
              <w:marBottom w:val="0"/>
              <w:divBdr>
                <w:top w:val="none" w:sz="0" w:space="0" w:color="auto"/>
                <w:left w:val="none" w:sz="0" w:space="0" w:color="auto"/>
                <w:bottom w:val="none" w:sz="0" w:space="0" w:color="auto"/>
                <w:right w:val="none" w:sz="0" w:space="0" w:color="auto"/>
              </w:divBdr>
              <w:divsChild>
                <w:div w:id="15224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6565">
      <w:bodyDiv w:val="1"/>
      <w:marLeft w:val="0"/>
      <w:marRight w:val="0"/>
      <w:marTop w:val="0"/>
      <w:marBottom w:val="0"/>
      <w:divBdr>
        <w:top w:val="none" w:sz="0" w:space="0" w:color="auto"/>
        <w:left w:val="none" w:sz="0" w:space="0" w:color="auto"/>
        <w:bottom w:val="none" w:sz="0" w:space="0" w:color="auto"/>
        <w:right w:val="none" w:sz="0" w:space="0" w:color="auto"/>
      </w:divBdr>
      <w:divsChild>
        <w:div w:id="1082489745">
          <w:marLeft w:val="0"/>
          <w:marRight w:val="0"/>
          <w:marTop w:val="0"/>
          <w:marBottom w:val="0"/>
          <w:divBdr>
            <w:top w:val="none" w:sz="0" w:space="0" w:color="auto"/>
            <w:left w:val="none" w:sz="0" w:space="0" w:color="auto"/>
            <w:bottom w:val="none" w:sz="0" w:space="0" w:color="auto"/>
            <w:right w:val="none" w:sz="0" w:space="0" w:color="auto"/>
          </w:divBdr>
          <w:divsChild>
            <w:div w:id="2105762194">
              <w:marLeft w:val="0"/>
              <w:marRight w:val="0"/>
              <w:marTop w:val="0"/>
              <w:marBottom w:val="0"/>
              <w:divBdr>
                <w:top w:val="none" w:sz="0" w:space="0" w:color="auto"/>
                <w:left w:val="none" w:sz="0" w:space="0" w:color="auto"/>
                <w:bottom w:val="none" w:sz="0" w:space="0" w:color="auto"/>
                <w:right w:val="none" w:sz="0" w:space="0" w:color="auto"/>
              </w:divBdr>
              <w:divsChild>
                <w:div w:id="16281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5087">
      <w:bodyDiv w:val="1"/>
      <w:marLeft w:val="0"/>
      <w:marRight w:val="0"/>
      <w:marTop w:val="0"/>
      <w:marBottom w:val="0"/>
      <w:divBdr>
        <w:top w:val="none" w:sz="0" w:space="0" w:color="auto"/>
        <w:left w:val="none" w:sz="0" w:space="0" w:color="auto"/>
        <w:bottom w:val="none" w:sz="0" w:space="0" w:color="auto"/>
        <w:right w:val="none" w:sz="0" w:space="0" w:color="auto"/>
      </w:divBdr>
      <w:divsChild>
        <w:div w:id="1420296477">
          <w:marLeft w:val="0"/>
          <w:marRight w:val="0"/>
          <w:marTop w:val="0"/>
          <w:marBottom w:val="0"/>
          <w:divBdr>
            <w:top w:val="none" w:sz="0" w:space="0" w:color="auto"/>
            <w:left w:val="none" w:sz="0" w:space="0" w:color="auto"/>
            <w:bottom w:val="none" w:sz="0" w:space="0" w:color="auto"/>
            <w:right w:val="none" w:sz="0" w:space="0" w:color="auto"/>
          </w:divBdr>
          <w:divsChild>
            <w:div w:id="963195476">
              <w:marLeft w:val="0"/>
              <w:marRight w:val="0"/>
              <w:marTop w:val="0"/>
              <w:marBottom w:val="0"/>
              <w:divBdr>
                <w:top w:val="none" w:sz="0" w:space="0" w:color="auto"/>
                <w:left w:val="none" w:sz="0" w:space="0" w:color="auto"/>
                <w:bottom w:val="none" w:sz="0" w:space="0" w:color="auto"/>
                <w:right w:val="none" w:sz="0" w:space="0" w:color="auto"/>
              </w:divBdr>
              <w:divsChild>
                <w:div w:id="14524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062">
      <w:bodyDiv w:val="1"/>
      <w:marLeft w:val="0"/>
      <w:marRight w:val="0"/>
      <w:marTop w:val="0"/>
      <w:marBottom w:val="0"/>
      <w:divBdr>
        <w:top w:val="none" w:sz="0" w:space="0" w:color="auto"/>
        <w:left w:val="none" w:sz="0" w:space="0" w:color="auto"/>
        <w:bottom w:val="none" w:sz="0" w:space="0" w:color="auto"/>
        <w:right w:val="none" w:sz="0" w:space="0" w:color="auto"/>
      </w:divBdr>
      <w:divsChild>
        <w:div w:id="1780174118">
          <w:marLeft w:val="0"/>
          <w:marRight w:val="0"/>
          <w:marTop w:val="0"/>
          <w:marBottom w:val="0"/>
          <w:divBdr>
            <w:top w:val="none" w:sz="0" w:space="0" w:color="auto"/>
            <w:left w:val="none" w:sz="0" w:space="0" w:color="auto"/>
            <w:bottom w:val="none" w:sz="0" w:space="0" w:color="auto"/>
            <w:right w:val="none" w:sz="0" w:space="0" w:color="auto"/>
          </w:divBdr>
          <w:divsChild>
            <w:div w:id="27223036">
              <w:marLeft w:val="0"/>
              <w:marRight w:val="0"/>
              <w:marTop w:val="0"/>
              <w:marBottom w:val="0"/>
              <w:divBdr>
                <w:top w:val="none" w:sz="0" w:space="0" w:color="auto"/>
                <w:left w:val="none" w:sz="0" w:space="0" w:color="auto"/>
                <w:bottom w:val="none" w:sz="0" w:space="0" w:color="auto"/>
                <w:right w:val="none" w:sz="0" w:space="0" w:color="auto"/>
              </w:divBdr>
              <w:divsChild>
                <w:div w:id="7450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7170">
      <w:bodyDiv w:val="1"/>
      <w:marLeft w:val="0"/>
      <w:marRight w:val="0"/>
      <w:marTop w:val="0"/>
      <w:marBottom w:val="0"/>
      <w:divBdr>
        <w:top w:val="none" w:sz="0" w:space="0" w:color="auto"/>
        <w:left w:val="none" w:sz="0" w:space="0" w:color="auto"/>
        <w:bottom w:val="none" w:sz="0" w:space="0" w:color="auto"/>
        <w:right w:val="none" w:sz="0" w:space="0" w:color="auto"/>
      </w:divBdr>
      <w:divsChild>
        <w:div w:id="133835090">
          <w:marLeft w:val="0"/>
          <w:marRight w:val="0"/>
          <w:marTop w:val="0"/>
          <w:marBottom w:val="0"/>
          <w:divBdr>
            <w:top w:val="none" w:sz="0" w:space="0" w:color="auto"/>
            <w:left w:val="none" w:sz="0" w:space="0" w:color="auto"/>
            <w:bottom w:val="none" w:sz="0" w:space="0" w:color="auto"/>
            <w:right w:val="none" w:sz="0" w:space="0" w:color="auto"/>
          </w:divBdr>
          <w:divsChild>
            <w:div w:id="2080862590">
              <w:marLeft w:val="0"/>
              <w:marRight w:val="0"/>
              <w:marTop w:val="0"/>
              <w:marBottom w:val="0"/>
              <w:divBdr>
                <w:top w:val="none" w:sz="0" w:space="0" w:color="auto"/>
                <w:left w:val="none" w:sz="0" w:space="0" w:color="auto"/>
                <w:bottom w:val="none" w:sz="0" w:space="0" w:color="auto"/>
                <w:right w:val="none" w:sz="0" w:space="0" w:color="auto"/>
              </w:divBdr>
              <w:divsChild>
                <w:div w:id="10350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Strong</dc:creator>
  <cp:keywords/>
  <dc:description/>
  <cp:lastModifiedBy>Robert Strong</cp:lastModifiedBy>
  <cp:revision>4</cp:revision>
  <dcterms:created xsi:type="dcterms:W3CDTF">2024-08-31T19:14:00Z</dcterms:created>
  <dcterms:modified xsi:type="dcterms:W3CDTF">2024-09-06T02:40:00Z</dcterms:modified>
</cp:coreProperties>
</file>